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before="120" w:lineRule="auto"/>
        <w:contextualSpacing w:val="0"/>
        <w:jc w:val="center"/>
      </w:pPr>
      <w:r w:rsidDel="00000000" w:rsidR="00000000" w:rsidRPr="00000000">
        <w:rPr>
          <w:b w:val="1"/>
          <w:smallCaps w:val="1"/>
          <w:rtl w:val="0"/>
        </w:rPr>
        <w:t xml:space="preserve">Asteroid Mining</w:t>
      </w:r>
      <w:r w:rsidDel="00000000" w:rsidR="00000000" w:rsidRPr="00000000">
        <w:drawing>
          <wp:anchor allowOverlap="1" behindDoc="0" distB="228600" distT="228600" distL="228600" distR="228600" hidden="0" layoutInCell="0" locked="0" relativeHeight="0" simplePos="0">
            <wp:simplePos x="0" y="0"/>
            <wp:positionH relativeFrom="margin">
              <wp:posOffset>4248150</wp:posOffset>
            </wp:positionH>
            <wp:positionV relativeFrom="paragraph">
              <wp:posOffset>0</wp:posOffset>
            </wp:positionV>
            <wp:extent cx="1071563" cy="842963"/>
            <wp:effectExtent b="50800" l="50800" r="50800" t="50800"/>
            <wp:wrapSquare wrapText="bothSides" distB="228600" distT="228600" distL="228600" distR="22860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28571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1563" cy="842963"/>
                    </a:xfrm>
                    <a:prstGeom prst="rect"/>
                    <a:ln w="50800">
                      <a:solidFill>
                        <a:srgbClr val="FFFFFF"/>
                      </a:solidFill>
                      <a:prstDash val="solid"/>
                    </a:ln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Team Operating Agreement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b w:val="1"/>
          <w:i w:val="1"/>
          <w:rtl w:val="0"/>
        </w:rPr>
        <w:t xml:space="preserve">                                            </w:t>
        <w:tab/>
      </w:r>
    </w:p>
    <w:tbl>
      <w:tblPr>
        <w:tblStyle w:val="Table1"/>
        <w:bidi w:val="0"/>
        <w:tblW w:w="8865.0" w:type="dxa"/>
        <w:jc w:val="left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315"/>
        <w:gridCol w:w="2595"/>
        <w:gridCol w:w="2955"/>
        <w:tblGridChange w:id="0">
          <w:tblGrid>
            <w:gridCol w:w="3315"/>
            <w:gridCol w:w="2595"/>
            <w:gridCol w:w="2955"/>
          </w:tblGrid>
        </w:tblGridChange>
      </w:tblGrid>
      <w:t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color w:val="ffffff"/>
                <w:highlight w:val="black"/>
                <w:rtl w:val="0"/>
              </w:rPr>
              <w:t xml:space="preserve">Name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color w:val="ffffff"/>
                <w:highlight w:val="black"/>
                <w:rtl w:val="0"/>
              </w:rPr>
              <w:t xml:space="preserve">Phone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color w:val="ffffff"/>
                <w:highlight w:val="black"/>
                <w:rtl w:val="0"/>
              </w:rPr>
              <w:t xml:space="preserve">Email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120" w:before="12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120" w:before="12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  <w:t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120" w:before="12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76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What individual strengths does each team member bring to the group?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How will we divide work equitably?</w:t>
      </w:r>
    </w:p>
    <w:tbl>
      <w:tblPr>
        <w:tblStyle w:val="Table2"/>
        <w:bidi w:val="0"/>
        <w:tblW w:w="8745.0" w:type="dxa"/>
        <w:jc w:val="left"/>
        <w:tblLayout w:type="fixed"/>
        <w:tblLook w:val="0600"/>
      </w:tblPr>
      <w:tblGrid>
        <w:gridCol w:w="2355"/>
        <w:gridCol w:w="1635"/>
        <w:gridCol w:w="600"/>
        <w:gridCol w:w="2340"/>
        <w:gridCol w:w="1815"/>
        <w:tblGridChange w:id="0">
          <w:tblGrid>
            <w:gridCol w:w="2355"/>
            <w:gridCol w:w="1635"/>
            <w:gridCol w:w="600"/>
            <w:gridCol w:w="2340"/>
            <w:gridCol w:w="1815"/>
          </w:tblGrid>
        </w:tblGridChange>
      </w:tblGrid>
      <w:tr>
        <w:tc>
          <w:tcPr>
            <w:tcBorders>
              <w:top w:color="ffffff" w:space="0" w:sz="8" w:val="single"/>
              <w:left w:color="ffffff" w:space="0" w:sz="8" w:val="single"/>
              <w:bottom w:color="ffffff" w:space="0" w:sz="8" w:val="single"/>
              <w:right w:color="ffffff" w:space="0" w:sz="8" w:val="single"/>
            </w:tcBorders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color w:val="ffffff"/>
                <w:highlight w:val="black"/>
                <w:rtl w:val="0"/>
              </w:rPr>
              <w:t xml:space="preserve">Task</w:t>
            </w:r>
          </w:p>
        </w:tc>
        <w:tc>
          <w:tcPr>
            <w:tcBorders>
              <w:top w:color="ffffff" w:space="0" w:sz="8" w:val="single"/>
              <w:bottom w:color="ffffff" w:space="0" w:sz="8" w:val="single"/>
              <w:right w:color="ffffff" w:space="0" w:sz="8" w:val="single"/>
            </w:tcBorders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color w:val="ffffff"/>
                <w:highlight w:val="black"/>
                <w:rtl w:val="0"/>
              </w:rPr>
              <w:t xml:space="preserve">Task leader</w:t>
            </w:r>
          </w:p>
        </w:tc>
        <w:tc>
          <w:tcPr>
            <w:tcBorders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color w:val="ffffff"/>
                <w:rtl w:val="0"/>
              </w:rPr>
              <w:t xml:space="preserve"> </w:t>
            </w:r>
          </w:p>
        </w:tc>
        <w:tc>
          <w:tcPr>
            <w:tcBorders>
              <w:top w:color="ffffff" w:space="0" w:sz="8" w:val="single"/>
              <w:bottom w:color="ffffff" w:space="0" w:sz="8" w:val="single"/>
              <w:right w:color="ffffff" w:space="0" w:sz="8" w:val="single"/>
            </w:tcBorders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b w:val="1"/>
                <w:color w:val="ffffff"/>
                <w:highlight w:val="black"/>
                <w:rtl w:val="0"/>
              </w:rPr>
              <w:t xml:space="preserve">Task</w:t>
            </w:r>
          </w:p>
        </w:tc>
        <w:tc>
          <w:tcPr>
            <w:tcBorders>
              <w:top w:color="ffffff" w:space="0" w:sz="8" w:val="single"/>
              <w:bottom w:color="ffffff" w:space="0" w:sz="8" w:val="single"/>
              <w:right w:color="ffffff" w:space="0" w:sz="8" w:val="single"/>
            </w:tcBorders>
            <w:shd w:fill="000000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  <w:jc w:val="center"/>
            </w:pPr>
            <w:r w:rsidDel="00000000" w:rsidR="00000000" w:rsidRPr="00000000">
              <w:rPr>
                <w:b w:val="1"/>
                <w:color w:val="ffffff"/>
                <w:highlight w:val="black"/>
                <w:rtl w:val="0"/>
              </w:rPr>
              <w:t xml:space="preserve">Task leader</w:t>
            </w:r>
          </w:p>
        </w:tc>
      </w:tr>
      <w:t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experiment with and identify pros and cons of different prospecting methods</w:t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</w:t>
            </w:r>
          </w:p>
        </w:tc>
        <w:tc>
          <w:tcPr>
            <w:tcBorders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ensuring quality craftsmanship of processor</w:t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research different types of asteroids and summarize risks and rewards of mining each</w:t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</w:t>
            </w:r>
          </w:p>
        </w:tc>
        <w:tc>
          <w:tcPr>
            <w:tcBorders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ensuring results are accurately calculated and reported</w:t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research and summarize potential rewards and risks of different prospecting methods</w:t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</w:t>
            </w:r>
          </w:p>
        </w:tc>
        <w:tc>
          <w:tcPr>
            <w:tcBorders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ensuring overall quality of prospectus</w:t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ffffff" w:space="0" w:sz="8" w:val="single"/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ensuring overall quality of press release</w:t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sz w:val="18"/>
                <w:szCs w:val="18"/>
                <w:rtl w:val="0"/>
              </w:rPr>
              <w:t xml:space="preserve">____________</w:t>
            </w:r>
          </w:p>
        </w:tc>
        <w:tc>
          <w:tcPr>
            <w:tcBorders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ffffff" w:space="0" w:sz="8" w:val="single"/>
              <w:right w:color="ffffff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100" w:firstLine="0"/>
              <w:contextualSpacing w:val="0"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If managed properly, conflict can be a great source of growth and learning. 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What are some potential sources of conflict among team members?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rPr>
          <w:sz w:val="20"/>
          <w:szCs w:val="20"/>
          <w:u w:val="none"/>
        </w:rPr>
      </w:pPr>
      <w:r w:rsidDel="00000000" w:rsidR="00000000" w:rsidRPr="00000000">
        <w:rPr>
          <w:sz w:val="20"/>
          <w:szCs w:val="20"/>
          <w:rtl w:val="0"/>
        </w:rPr>
        <w:t xml:space="preserve">How will we resolve conflict efficiently, respectfully, and productively?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The steps we’ll take before someone can be fired: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team member’s behavior continues to fall below minimum acceptable levels, have team meeting with management (instructor or his designee).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If team member’s behavior continues to fall below minimum acceptable levels, fire him / her.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sz w:val="18"/>
          <w:szCs w:val="18"/>
          <w:rtl w:val="0"/>
        </w:rPr>
        <w:t xml:space="preserve"> </w:t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sz w:val="18"/>
          <w:szCs w:val="18"/>
          <w:rtl w:val="0"/>
        </w:rPr>
        <w:t xml:space="preserve">Team member 1 Signature _______________________________________________________________</w:t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sz w:val="18"/>
          <w:szCs w:val="18"/>
          <w:rtl w:val="0"/>
        </w:rPr>
        <w:t xml:space="preserve">Team member 2 Signature _______________________________________________________________</w:t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sz w:val="18"/>
          <w:szCs w:val="18"/>
          <w:rtl w:val="0"/>
        </w:rPr>
        <w:t xml:space="preserve">Team member 3 Signature _______________________________________________________________</w:t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sz w:val="18"/>
          <w:szCs w:val="18"/>
          <w:rtl w:val="0"/>
        </w:rPr>
        <w:t xml:space="preserve">Management Signature: _________________________________________________________________      </w:t>
        <w:tab/>
      </w:r>
    </w:p>
    <w:p w:rsidR="00000000" w:rsidDel="00000000" w:rsidP="00000000" w:rsidRDefault="00000000" w:rsidRPr="00000000">
      <w:pPr>
        <w:spacing w:after="120" w:before="12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120" w:before="120" w:lineRule="auto"/>
        <w:contextualSpacing w:val="0"/>
        <w:jc w:val="right"/>
      </w:pPr>
      <w:r w:rsidDel="00000000" w:rsidR="00000000" w:rsidRPr="00000000">
        <w:rPr>
          <w:sz w:val="18"/>
          <w:szCs w:val="18"/>
          <w:rtl w:val="0"/>
        </w:rPr>
        <w:t xml:space="preserve">Date: __________________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  <w:tblCellMar/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